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147FC8BF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B86E87">
        <w:rPr>
          <w:b w:val="0"/>
          <w:bCs w:val="0"/>
          <w:iCs/>
          <w:sz w:val="24"/>
          <w:szCs w:val="24"/>
        </w:rPr>
        <w:t>50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B86E87">
        <w:rPr>
          <w:b w:val="0"/>
          <w:bCs w:val="0"/>
          <w:iCs/>
          <w:sz w:val="24"/>
          <w:szCs w:val="24"/>
        </w:rPr>
        <w:t>53485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B86E87">
        <w:rPr>
          <w:b w:val="0"/>
          <w:bCs w:val="0"/>
          <w:iCs/>
          <w:sz w:val="24"/>
          <w:szCs w:val="24"/>
        </w:rPr>
        <w:t xml:space="preserve">A </w:t>
      </w:r>
      <w:r w:rsidR="00220530" w:rsidRPr="00B86E87">
        <w:rPr>
          <w:b w:val="0"/>
          <w:bCs w:val="0"/>
          <w:iCs/>
          <w:sz w:val="24"/>
          <w:szCs w:val="24"/>
        </w:rPr>
        <w:t>corrected</w:t>
      </w:r>
      <w:r w:rsidR="004E6C4F" w:rsidRPr="00B86E87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663AC3BA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B86E87">
        <w:rPr>
          <w:b w:val="0"/>
          <w:bCs w:val="0"/>
          <w:iCs/>
          <w:sz w:val="24"/>
          <w:szCs w:val="24"/>
        </w:rPr>
        <w:t>April</w:t>
      </w:r>
      <w:r w:rsidR="00220530" w:rsidRPr="00B86E87">
        <w:rPr>
          <w:b w:val="0"/>
          <w:bCs w:val="0"/>
          <w:iCs/>
          <w:sz w:val="24"/>
          <w:szCs w:val="24"/>
        </w:rPr>
        <w:t xml:space="preserve"> 1, 2024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2B876336" w14:textId="32D982A5" w:rsidR="00220530" w:rsidRPr="00B86E87" w:rsidRDefault="00B86E87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B86E87">
        <w:rPr>
          <w:b w:val="0"/>
          <w:bCs w:val="0"/>
          <w:iCs/>
          <w:sz w:val="24"/>
          <w:szCs w:val="24"/>
        </w:rPr>
        <w:t>Ian Groetsch</w:t>
      </w:r>
    </w:p>
    <w:p w14:paraId="5074DFA5" w14:textId="4B0ACC1B" w:rsidR="00220530" w:rsidRPr="00B86E87" w:rsidRDefault="00B86E87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B86E87">
        <w:rPr>
          <w:b w:val="0"/>
          <w:bCs w:val="0"/>
          <w:iCs/>
          <w:sz w:val="24"/>
          <w:szCs w:val="24"/>
        </w:rPr>
        <w:t>Managing Attorney</w:t>
      </w:r>
    </w:p>
    <w:p w14:paraId="64732103" w14:textId="77777777" w:rsidR="00220530" w:rsidRPr="005D0C95" w:rsidRDefault="00220530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  <w:highlight w:val="yellow"/>
        </w:rPr>
      </w:pPr>
    </w:p>
    <w:p w14:paraId="035357C0" w14:textId="2EB4AD8F" w:rsidR="001D17C8" w:rsidRPr="00EC50DF" w:rsidRDefault="001D17C8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EC50DF">
        <w:rPr>
          <w:b w:val="0"/>
          <w:bCs w:val="0"/>
          <w:iCs/>
          <w:sz w:val="24"/>
          <w:szCs w:val="24"/>
        </w:rPr>
        <w:tab/>
      </w:r>
    </w:p>
    <w:p w14:paraId="7FF59EDB" w14:textId="42D88707" w:rsidR="00B86E87" w:rsidRPr="00B86E87" w:rsidRDefault="00B86E87" w:rsidP="00B86E87">
      <w:pPr>
        <w:overflowPunct w:val="0"/>
        <w:adjustRightInd w:val="0"/>
        <w:ind w:left="4320"/>
        <w:textAlignment w:val="baseline"/>
        <w:rPr>
          <w:sz w:val="24"/>
          <w:szCs w:val="24"/>
          <w:u w:val="single"/>
          <w:lang w:bidi="ar-SA"/>
        </w:rPr>
      </w:pPr>
      <w:r w:rsidRPr="00B86E87">
        <w:rPr>
          <w:sz w:val="24"/>
          <w:szCs w:val="24"/>
          <w:u w:val="single"/>
          <w:lang w:bidi="ar-SA"/>
        </w:rPr>
        <w:t>/s/ Scott Miles</w:t>
      </w:r>
    </w:p>
    <w:p w14:paraId="0CDC3B70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Scott Miles</w:t>
      </w:r>
    </w:p>
    <w:p w14:paraId="77E0EAB6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State Bar No. 24098103</w:t>
      </w:r>
    </w:p>
    <w:p w14:paraId="0A993CB6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1701 N. Congress Avenue</w:t>
      </w:r>
    </w:p>
    <w:p w14:paraId="33BAB782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P.O. Box 13326</w:t>
      </w:r>
    </w:p>
    <w:p w14:paraId="1D1EC235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Austin, Texas 78711-3326</w:t>
      </w:r>
    </w:p>
    <w:p w14:paraId="400D25C6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(512) 936-7228</w:t>
      </w:r>
    </w:p>
    <w:p w14:paraId="536EF173" w14:textId="77777777" w:rsidR="00B86E87" w:rsidRPr="00B86E87" w:rsidRDefault="00B86E87" w:rsidP="00B86E87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  <w:r w:rsidRPr="00B86E87">
        <w:rPr>
          <w:sz w:val="24"/>
          <w:szCs w:val="24"/>
          <w:lang w:bidi="ar-SA"/>
        </w:rPr>
        <w:t>(512) 936-7268 (facsimile)</w:t>
      </w:r>
    </w:p>
    <w:p w14:paraId="2B5F72F1" w14:textId="3FB94D55" w:rsidR="001F58B9" w:rsidRDefault="00B86E87" w:rsidP="00B86E87">
      <w:pPr>
        <w:pStyle w:val="BodyText"/>
        <w:tabs>
          <w:tab w:val="left" w:pos="4320"/>
        </w:tabs>
        <w:rPr>
          <w:i/>
        </w:rPr>
      </w:pPr>
      <w:r>
        <w:rPr>
          <w:b w:val="0"/>
          <w:bCs w:val="0"/>
          <w:sz w:val="24"/>
          <w:szCs w:val="24"/>
          <w:lang w:bidi="ar-SA"/>
        </w:rPr>
        <w:tab/>
      </w:r>
      <w:r w:rsidRPr="00B86E87">
        <w:rPr>
          <w:b w:val="0"/>
          <w:bCs w:val="0"/>
          <w:sz w:val="24"/>
          <w:szCs w:val="24"/>
          <w:lang w:bidi="ar-SA"/>
        </w:rPr>
        <w:t>Scott.Miles@puc.texas.gov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F10F0"/>
    <w:rsid w:val="009F5859"/>
    <w:rsid w:val="00B72953"/>
    <w:rsid w:val="00B86E87"/>
    <w:rsid w:val="00BB1F3D"/>
    <w:rsid w:val="00BF4C07"/>
    <w:rsid w:val="00DB6D97"/>
    <w:rsid w:val="00DD146D"/>
    <w:rsid w:val="00E80EAD"/>
    <w:rsid w:val="00EC50DF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EquationCaption">
    <w:name w:val="_Equation Caption"/>
    <w:rsid w:val="00B8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2024-04-01T20:44:00Z</dcterms:created>
  <dcterms:modified xsi:type="dcterms:W3CDTF">2024-04-01T20:44:00Z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